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59" w:rsidRPr="00AE1F59" w:rsidRDefault="00AE1F59" w:rsidP="008B7E1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8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5"/>
      </w:tblGrid>
      <w:tr w:rsidR="00AE1F59" w:rsidRPr="00AE1F59" w:rsidTr="00AE1F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59" w:rsidRPr="00AE1F59" w:rsidRDefault="00AE1F59" w:rsidP="008B7E1C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F59" w:rsidRPr="00AE1F59" w:rsidRDefault="00AE1F59" w:rsidP="008B7E1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8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6390"/>
        <w:gridCol w:w="6195"/>
      </w:tblGrid>
      <w:tr w:rsidR="00AE1F59" w:rsidRPr="00AE1F59" w:rsidTr="00AE1F59">
        <w:tc>
          <w:tcPr>
            <w:tcW w:w="6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59" w:rsidRPr="00AE1F59" w:rsidRDefault="00AE1F59" w:rsidP="008B7E1C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59" w:rsidRPr="00AE1F59" w:rsidRDefault="00AE1F59" w:rsidP="008B7E1C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59" w:rsidRPr="00AE1F59" w:rsidRDefault="00AE1F59" w:rsidP="008B7E1C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E1C" w:rsidRDefault="008B7E1C" w:rsidP="008B7E1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Доклад на МО воспитателей </w:t>
      </w:r>
      <w:r w:rsidR="007A2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A2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классов по теме </w:t>
      </w:r>
    </w:p>
    <w:p w:rsidR="00845B7B" w:rsidRPr="008B7E1C" w:rsidRDefault="008B7E1C" w:rsidP="008B7E1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45B7B" w:rsidRPr="008B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Влияние ИКТ на развитие детей: плюсы и минусы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B7E1C" w:rsidRDefault="008B7E1C" w:rsidP="008B7E1C">
      <w:pPr>
        <w:spacing w:after="0" w:line="360" w:lineRule="auto"/>
        <w:ind w:firstLine="68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5B7B" w:rsidRPr="008B7E1C" w:rsidRDefault="00845B7B" w:rsidP="008B7E1C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«Приохотить» ученика к учению гораздо более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достойная задача учителя, чем «приневолить» его.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 Д. Ушинский</w:t>
      </w:r>
    </w:p>
    <w:p w:rsidR="00845B7B" w:rsidRPr="008B7E1C" w:rsidRDefault="00845B7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Информационные и коммуникационные технологии (ИКТ)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 – это обобщающее понятие, описывающее различные устройства, механизмы, способы, алгоритмы обработки информации. </w:t>
      </w:r>
    </w:p>
    <w:p w:rsidR="00865B1D" w:rsidRPr="008B7E1C" w:rsidRDefault="00845B7B" w:rsidP="009A024B">
      <w:pPr>
        <w:spacing w:after="0" w:line="36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Офисные прикладные программы и средства ИКТ:</w:t>
      </w:r>
      <w:r w:rsidRPr="008B7E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A02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</w:t>
      </w:r>
    </w:p>
    <w:p w:rsidR="009A024B" w:rsidRDefault="009A024B" w:rsidP="008B7E1C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текстовые процессоры,</w:t>
      </w:r>
    </w:p>
    <w:p w:rsidR="00865B1D" w:rsidRPr="008B7E1C" w:rsidRDefault="00EA0E61" w:rsidP="008B7E1C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таблицы, </w:t>
      </w:r>
    </w:p>
    <w:p w:rsidR="00865B1D" w:rsidRPr="008B7E1C" w:rsidRDefault="00EA0E61" w:rsidP="008B7E1C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подготовки презентаций, </w:t>
      </w:r>
    </w:p>
    <w:p w:rsidR="00865B1D" w:rsidRPr="008B7E1C" w:rsidRDefault="00EA0E61" w:rsidP="008B7E1C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системы управления базами данных, </w:t>
      </w:r>
    </w:p>
    <w:p w:rsidR="00865B1D" w:rsidRPr="008B7E1C" w:rsidRDefault="00EA0E61" w:rsidP="008B7E1C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органайзеры, </w:t>
      </w:r>
    </w:p>
    <w:p w:rsidR="00865B1D" w:rsidRPr="008B7E1C" w:rsidRDefault="00EA0E61" w:rsidP="008B7E1C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графические пакеты и т.п.</w:t>
      </w:r>
    </w:p>
    <w:p w:rsidR="00845B7B" w:rsidRPr="008B7E1C" w:rsidRDefault="00845B7B" w:rsidP="009A02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С приходом компьютеризации стало намного интереснее работать взрослым, а для ребят программисты придумали разные познавательные, обучающие, интересные игры.</w:t>
      </w:r>
    </w:p>
    <w:p w:rsidR="009A024B" w:rsidRDefault="009A024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компьютер стал выполнять две основные функции.  </w:t>
      </w:r>
    </w:p>
    <w:p w:rsidR="00845B7B" w:rsidRPr="008B7E1C" w:rsidRDefault="009A024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845B7B"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мпьютер – учитель</w:t>
      </w:r>
    </w:p>
    <w:p w:rsidR="00865B1D" w:rsidRPr="008B7E1C" w:rsidRDefault="00EA0E61" w:rsidP="008B7E1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Источник информации;</w:t>
      </w:r>
    </w:p>
    <w:p w:rsidR="00865B1D" w:rsidRPr="008B7E1C" w:rsidRDefault="00EA0E61" w:rsidP="008B7E1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Наглядное пособие;</w:t>
      </w:r>
    </w:p>
    <w:p w:rsidR="00865B1D" w:rsidRPr="008B7E1C" w:rsidRDefault="00EA0E61" w:rsidP="008B7E1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Тренажер;</w:t>
      </w:r>
    </w:p>
    <w:p w:rsidR="00865B1D" w:rsidRPr="008B7E1C" w:rsidRDefault="00EA0E61" w:rsidP="008B7E1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Средство диагностики и контроля</w:t>
      </w:r>
      <w:r w:rsidR="00845B7B"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45B7B" w:rsidRPr="008B7E1C" w:rsidRDefault="00845B7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– рабочий инструмент</w:t>
      </w:r>
    </w:p>
    <w:p w:rsidR="00865B1D" w:rsidRPr="008B7E1C" w:rsidRDefault="00EA0E61" w:rsidP="008B7E1C">
      <w:pPr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Средство подготовки материала;</w:t>
      </w:r>
    </w:p>
    <w:p w:rsidR="00865B1D" w:rsidRPr="008B7E1C" w:rsidRDefault="00EA0E61" w:rsidP="008B7E1C">
      <w:pPr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Хранение информации;</w:t>
      </w:r>
    </w:p>
    <w:p w:rsidR="00865B1D" w:rsidRPr="008B7E1C" w:rsidRDefault="00EA0E61" w:rsidP="008B7E1C">
      <w:pPr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Графический редактор;</w:t>
      </w:r>
    </w:p>
    <w:p w:rsidR="00865B1D" w:rsidRPr="008B7E1C" w:rsidRDefault="00EA0E61" w:rsidP="008B7E1C">
      <w:pPr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Средство  для подготовки к  уроку, выступлению.</w:t>
      </w:r>
    </w:p>
    <w:p w:rsidR="00845B7B" w:rsidRPr="008B7E1C" w:rsidRDefault="009A024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понимается под использованием ИКТ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: дидактический материал, 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</w:rPr>
        <w:t>оздание проектов, презентации, электронный вариант произведений, энциклопедий, словарей, справочников.</w:t>
      </w:r>
    </w:p>
    <w:p w:rsidR="00D61339" w:rsidRPr="008B7E1C" w:rsidRDefault="009A024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электронным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D61339"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865B1D" w:rsidRPr="008B7E1C" w:rsidRDefault="00EA0E61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Готовые программные продукты</w:t>
      </w:r>
    </w:p>
    <w:p w:rsidR="00865B1D" w:rsidRPr="008B7E1C" w:rsidRDefault="00EA0E61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>программами</w:t>
      </w:r>
      <w:r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Microsoft </w:t>
      </w:r>
      <w:proofErr w:type="spellStart"/>
      <w:r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</w:t>
      </w:r>
      <w:proofErr w:type="spellEnd"/>
      <w:proofErr w:type="gramStart"/>
      <w:r w:rsidRPr="008B7E1C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A02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7E1C">
        <w:rPr>
          <w:rFonts w:ascii="Times New Roman" w:hAnsi="Times New Roman" w:cs="Times New Roman"/>
          <w:color w:val="000000"/>
          <w:sz w:val="28"/>
          <w:szCs w:val="28"/>
          <w:lang w:val="en-US"/>
        </w:rPr>
        <w:t>(Word, Power Point, Publisher)</w:t>
      </w:r>
    </w:p>
    <w:p w:rsidR="00865B1D" w:rsidRPr="008B7E1C" w:rsidRDefault="00EA0E61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Работа с ресурсами Интернет</w:t>
      </w:r>
    </w:p>
    <w:p w:rsidR="00D61339" w:rsidRPr="008B7E1C" w:rsidRDefault="00D61339" w:rsidP="009A024B">
      <w:pPr>
        <w:spacing w:after="0" w:line="36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Основные аспекты при отборе и создании ЭСО:</w:t>
      </w:r>
    </w:p>
    <w:p w:rsidR="00D61339" w:rsidRPr="008B7E1C" w:rsidRDefault="00D61339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психологический,</w:t>
      </w:r>
    </w:p>
    <w:p w:rsidR="00D61339" w:rsidRPr="008B7E1C" w:rsidRDefault="00D61339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педагогический,</w:t>
      </w:r>
    </w:p>
    <w:p w:rsidR="00D61339" w:rsidRPr="008B7E1C" w:rsidRDefault="00D61339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методический,</w:t>
      </w:r>
    </w:p>
    <w:p w:rsidR="00D61339" w:rsidRPr="008B7E1C" w:rsidRDefault="00D61339" w:rsidP="008B7E1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организационный.</w:t>
      </w:r>
    </w:p>
    <w:p w:rsidR="00D61339" w:rsidRPr="008B7E1C" w:rsidRDefault="00D6133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использования ИКТ</w:t>
      </w:r>
    </w:p>
    <w:p w:rsidR="00865B1D" w:rsidRPr="008B7E1C" w:rsidRDefault="00EA0E61" w:rsidP="008B7E1C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Визуальная информация (иллюстрации, наглядный материал)</w:t>
      </w:r>
    </w:p>
    <w:p w:rsidR="00865B1D" w:rsidRPr="008B7E1C" w:rsidRDefault="00EA0E61" w:rsidP="008B7E1C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Интерактивный демонстрационный материал (упражнения, схемы, таблицы, понятия и т.д.)</w:t>
      </w:r>
    </w:p>
    <w:p w:rsidR="00865B1D" w:rsidRPr="008B7E1C" w:rsidRDefault="00EA0E61" w:rsidP="008B7E1C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Тренажер (для выработки навыков)</w:t>
      </w:r>
    </w:p>
    <w:p w:rsidR="00865B1D" w:rsidRPr="008B7E1C" w:rsidRDefault="00EA0E61" w:rsidP="008B7E1C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Обобщение и </w:t>
      </w:r>
      <w:proofErr w:type="gramStart"/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умениями и навыками (промежуточный, текущий, итоговый)</w:t>
      </w:r>
    </w:p>
    <w:p w:rsidR="00865B1D" w:rsidRPr="008B7E1C" w:rsidRDefault="00EA0E61" w:rsidP="008B7E1C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Самостоятельная, поисковая работа учащихся (проекты, выступления, сообщения)</w:t>
      </w:r>
    </w:p>
    <w:p w:rsidR="009A024B" w:rsidRDefault="009A024B" w:rsidP="009A024B">
      <w:pPr>
        <w:pStyle w:val="a8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Было проведено анкетирование. </w:t>
      </w:r>
      <w:proofErr w:type="gramStart"/>
      <w:r>
        <w:rPr>
          <w:color w:val="000000"/>
          <w:sz w:val="28"/>
          <w:szCs w:val="28"/>
        </w:rPr>
        <w:t>Результаты</w:t>
      </w:r>
      <w:proofErr w:type="gramEnd"/>
      <w:r>
        <w:rPr>
          <w:color w:val="000000"/>
          <w:sz w:val="28"/>
          <w:szCs w:val="28"/>
        </w:rPr>
        <w:t xml:space="preserve"> которого вы видите на экране.</w:t>
      </w:r>
    </w:p>
    <w:p w:rsidR="008B7E1C" w:rsidRPr="008B7E1C" w:rsidRDefault="009A024B" w:rsidP="009A024B">
      <w:pPr>
        <w:pStyle w:val="a8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Опрошено</w:t>
      </w:r>
      <w:r w:rsidR="008B7E1C" w:rsidRPr="008B7E1C">
        <w:rPr>
          <w:color w:val="000000"/>
          <w:sz w:val="28"/>
          <w:szCs w:val="28"/>
        </w:rPr>
        <w:t xml:space="preserve"> 22 человека. Хотели бы иметь компьютер все – 22 человека. </w:t>
      </w:r>
    </w:p>
    <w:p w:rsidR="00D61339" w:rsidRPr="008B7E1C" w:rsidRDefault="008B7E1C" w:rsidP="009A024B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7E1C">
        <w:rPr>
          <w:color w:val="000000"/>
          <w:sz w:val="28"/>
          <w:szCs w:val="28"/>
        </w:rPr>
        <w:t xml:space="preserve">Из 22 человек </w:t>
      </w:r>
      <w:r w:rsidR="009A024B">
        <w:rPr>
          <w:color w:val="000000"/>
          <w:sz w:val="28"/>
          <w:szCs w:val="28"/>
        </w:rPr>
        <w:t xml:space="preserve">личный </w:t>
      </w:r>
      <w:r w:rsidRPr="008B7E1C">
        <w:rPr>
          <w:color w:val="000000"/>
          <w:sz w:val="28"/>
          <w:szCs w:val="28"/>
        </w:rPr>
        <w:t xml:space="preserve">имеют компьютер – 11 человек. 6 человек проводят за компьютером больше 1 часа, 5 человек – от 15 до 30 минут. Это очень вредно для здоровья. Родители контролируют время, проведённое за компьютером только у 4 человек. 7 человек никто не контролирует. Значит, компьютер большинству приносит вред. Ребятам  нравится на компьютере играть – </w:t>
      </w:r>
      <w:r w:rsidR="009A024B">
        <w:rPr>
          <w:color w:val="000000"/>
          <w:sz w:val="28"/>
          <w:szCs w:val="28"/>
        </w:rPr>
        <w:t>22</w:t>
      </w:r>
      <w:r w:rsidRPr="008B7E1C">
        <w:rPr>
          <w:color w:val="000000"/>
          <w:sz w:val="28"/>
          <w:szCs w:val="28"/>
        </w:rPr>
        <w:t xml:space="preserve"> чел., общаться в интернете – </w:t>
      </w:r>
      <w:r w:rsidR="009A024B">
        <w:rPr>
          <w:color w:val="000000"/>
          <w:sz w:val="28"/>
          <w:szCs w:val="28"/>
        </w:rPr>
        <w:t>18</w:t>
      </w:r>
      <w:r w:rsidRPr="008B7E1C">
        <w:rPr>
          <w:color w:val="000000"/>
          <w:sz w:val="28"/>
          <w:szCs w:val="28"/>
        </w:rPr>
        <w:t xml:space="preserve"> чел., смотреть фильмы – </w:t>
      </w:r>
      <w:r w:rsidR="009A024B">
        <w:rPr>
          <w:color w:val="000000"/>
          <w:sz w:val="28"/>
          <w:szCs w:val="28"/>
        </w:rPr>
        <w:t>15</w:t>
      </w:r>
      <w:r w:rsidRPr="008B7E1C">
        <w:rPr>
          <w:color w:val="000000"/>
          <w:sz w:val="28"/>
          <w:szCs w:val="28"/>
        </w:rPr>
        <w:t xml:space="preserve"> чел., искать нужную информацию – 2 чел. Вывод: компьютер в основном используется как игрушка. </w:t>
      </w:r>
      <w:r w:rsidRPr="008B7E1C">
        <w:rPr>
          <w:color w:val="000000"/>
          <w:sz w:val="28"/>
          <w:szCs w:val="28"/>
        </w:rPr>
        <w:lastRenderedPageBreak/>
        <w:t>Он и вредит здоровью и развивает ребят. Устают от работы на компьютере – 7 чел. Они очень много времени проводят  за компьютером без перерыва.</w:t>
      </w:r>
      <w:r w:rsidRPr="008B7E1C">
        <w:rPr>
          <w:rStyle w:val="apple-converted-space"/>
          <w:color w:val="000000"/>
          <w:sz w:val="28"/>
          <w:szCs w:val="28"/>
        </w:rPr>
        <w:t> </w:t>
      </w:r>
      <w:r w:rsidRPr="008B7E1C">
        <w:rPr>
          <w:color w:val="000000"/>
          <w:sz w:val="28"/>
          <w:szCs w:val="28"/>
        </w:rPr>
        <w:br/>
      </w:r>
      <w:r w:rsidR="009A024B">
        <w:rPr>
          <w:color w:val="000000"/>
          <w:sz w:val="28"/>
          <w:szCs w:val="28"/>
        </w:rPr>
        <w:t>Поэтому необходимо поводить профилактику</w:t>
      </w:r>
      <w:r w:rsidR="00D61339" w:rsidRPr="008B7E1C">
        <w:rPr>
          <w:color w:val="000000"/>
          <w:sz w:val="28"/>
          <w:szCs w:val="28"/>
        </w:rPr>
        <w:t xml:space="preserve"> при </w:t>
      </w:r>
      <w:r w:rsidR="009A024B" w:rsidRPr="008B7E1C">
        <w:rPr>
          <w:color w:val="000000"/>
          <w:sz w:val="28"/>
          <w:szCs w:val="28"/>
        </w:rPr>
        <w:t>работе</w:t>
      </w:r>
      <w:r w:rsidR="00D61339" w:rsidRPr="008B7E1C">
        <w:rPr>
          <w:color w:val="000000"/>
          <w:sz w:val="28"/>
          <w:szCs w:val="28"/>
        </w:rPr>
        <w:t xml:space="preserve"> за компьютером</w:t>
      </w:r>
    </w:p>
    <w:p w:rsidR="00865B1D" w:rsidRPr="009A024B" w:rsidRDefault="00EA0E61" w:rsidP="009A024B">
      <w:pPr>
        <w:pStyle w:val="a8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9A024B">
        <w:rPr>
          <w:color w:val="000000"/>
          <w:sz w:val="28"/>
          <w:szCs w:val="28"/>
        </w:rPr>
        <w:t xml:space="preserve">Расстояние между монитором и глазами должно быть не менее </w:t>
      </w:r>
      <w:r w:rsidRPr="009A024B">
        <w:rPr>
          <w:color w:val="000000"/>
          <w:sz w:val="28"/>
          <w:szCs w:val="28"/>
          <w:u w:val="single"/>
        </w:rPr>
        <w:t>45-70 с</w:t>
      </w:r>
      <w:r w:rsidR="009A024B" w:rsidRPr="009A024B">
        <w:rPr>
          <w:color w:val="000000"/>
          <w:sz w:val="28"/>
          <w:szCs w:val="28"/>
          <w:u w:val="single"/>
        </w:rPr>
        <w:t>м</w:t>
      </w:r>
    </w:p>
    <w:p w:rsidR="00865B1D" w:rsidRPr="009A024B" w:rsidRDefault="00EA0E61" w:rsidP="009A024B">
      <w:pPr>
        <w:pStyle w:val="a8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color w:val="000000"/>
          <w:sz w:val="28"/>
          <w:szCs w:val="28"/>
        </w:rPr>
        <w:t xml:space="preserve">Взрослые – </w:t>
      </w:r>
      <w:r w:rsidRPr="009A024B">
        <w:rPr>
          <w:rFonts w:eastAsiaTheme="minorEastAsia"/>
          <w:color w:val="000000"/>
          <w:sz w:val="28"/>
          <w:szCs w:val="28"/>
          <w:u w:val="single"/>
        </w:rPr>
        <w:t xml:space="preserve">1 час работы = 20 минут перерыва </w:t>
      </w:r>
    </w:p>
    <w:p w:rsidR="00865B1D" w:rsidRPr="009A024B" w:rsidRDefault="00EA0E61" w:rsidP="009A024B">
      <w:pPr>
        <w:pStyle w:val="a8"/>
        <w:numPr>
          <w:ilvl w:val="0"/>
          <w:numId w:val="14"/>
        </w:numPr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color w:val="000000"/>
          <w:sz w:val="28"/>
          <w:szCs w:val="28"/>
        </w:rPr>
        <w:t xml:space="preserve">Дети – </w:t>
      </w:r>
      <w:r w:rsidRPr="009A024B">
        <w:rPr>
          <w:rFonts w:eastAsiaTheme="minorEastAsia"/>
          <w:color w:val="000000"/>
          <w:sz w:val="28"/>
          <w:szCs w:val="28"/>
          <w:u w:val="single"/>
        </w:rPr>
        <w:t>20-30 минут работы = 15 минут перерыва</w:t>
      </w:r>
    </w:p>
    <w:p w:rsidR="00D61339" w:rsidRPr="008B7E1C" w:rsidRDefault="00D6133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Упражнения для глаз</w:t>
      </w:r>
      <w:r w:rsidR="009A024B">
        <w:rPr>
          <w:rFonts w:ascii="Times New Roman" w:hAnsi="Times New Roman" w:cs="Times New Roman"/>
          <w:color w:val="000000"/>
          <w:sz w:val="28"/>
          <w:szCs w:val="28"/>
        </w:rPr>
        <w:t xml:space="preserve"> (если работаете самостоятельно за компьютером)</w:t>
      </w:r>
    </w:p>
    <w:p w:rsidR="00865B1D" w:rsidRPr="008B7E1C" w:rsidRDefault="00EA0E61" w:rsidP="008B7E1C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Частое моргание веками глаз, это увлажняет глазное яблоко и снимает усталость</w:t>
      </w:r>
    </w:p>
    <w:p w:rsidR="00865B1D" w:rsidRPr="009A024B" w:rsidRDefault="00EA0E61" w:rsidP="008B7E1C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Вращение глазами в разные стороны: вверх, вниз, вправо, влево, тоже снимает усталость</w:t>
      </w:r>
    </w:p>
    <w:p w:rsidR="009A024B" w:rsidRPr="008B7E1C" w:rsidRDefault="009A024B" w:rsidP="009A024B">
      <w:pPr>
        <w:tabs>
          <w:tab w:val="left" w:pos="720"/>
        </w:tabs>
        <w:spacing w:after="0" w:line="36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использовать здоровьесберегающие технологии в процессе занятия.</w:t>
      </w:r>
    </w:p>
    <w:p w:rsidR="00D61339" w:rsidRPr="008B7E1C" w:rsidRDefault="00D61339" w:rsidP="009A024B">
      <w:pPr>
        <w:spacing w:after="0" w:line="36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>Плюсов много!</w:t>
      </w:r>
      <w:r w:rsidR="009A0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>А есть ли минусы?!! (</w:t>
      </w:r>
      <w:r w:rsidR="009A024B" w:rsidRPr="008B7E1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 по подгруппам)</w:t>
      </w:r>
    </w:p>
    <w:p w:rsidR="00D61339" w:rsidRPr="009A024B" w:rsidRDefault="009A024B" w:rsidP="009A024B">
      <w:pPr>
        <w:spacing w:after="0" w:line="360" w:lineRule="auto"/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4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61339" w:rsidRPr="009A024B">
        <w:rPr>
          <w:rFonts w:ascii="Times New Roman" w:hAnsi="Times New Roman" w:cs="Times New Roman"/>
          <w:b/>
          <w:color w:val="000000"/>
          <w:sz w:val="28"/>
          <w:szCs w:val="28"/>
        </w:rPr>
        <w:t>люсы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компьютера дает возможность педагогу индивидуализировать процесс обучения;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повышает мотивацию к изучению предмета, стимулирует учащихся;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ИКТ дают возможность учащимся  создать психологически комфортную среду обучения.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Учитель, скорее собеседник и консультант.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ИКТ дают возможность создать собственный фонд демонстрационных материалов.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Подготовить и организовать презентации.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Использовать образовательные порталы.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посещения научно-популярных сайтов. 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свободного общения со школьниками не только России, но и всего мира.</w:t>
      </w:r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Интернет-олимпиадах, творческих конкурсах</w:t>
      </w:r>
      <w:proofErr w:type="gramStart"/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D61339" w:rsidRPr="008B7E1C" w:rsidRDefault="00D61339" w:rsidP="009A02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Создание школьного сайта, домашних страничек</w:t>
      </w:r>
      <w:proofErr w:type="gramStart"/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D61339" w:rsidRPr="009A024B" w:rsidRDefault="00D6133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4B">
        <w:rPr>
          <w:rFonts w:ascii="Times New Roman" w:hAnsi="Times New Roman" w:cs="Times New Roman"/>
          <w:b/>
          <w:color w:val="000000"/>
          <w:sz w:val="28"/>
          <w:szCs w:val="28"/>
        </w:rPr>
        <w:t>Минусы</w:t>
      </w:r>
      <w:r w:rsidR="009A02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lastRenderedPageBreak/>
        <w:t>возросшие требования к педагогу;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t>неустойчивая детская психика приводит к привыканию к компьютеру учащихся, что сказывается на их здоровье;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t>неотфильтрованная информация наносит психологический вред ребенку;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t xml:space="preserve">исследовательская деятельность учащихся затруднена двумя причинами: множество рефератов на </w:t>
      </w:r>
      <w:r w:rsidRPr="009A024B">
        <w:rPr>
          <w:rFonts w:eastAsiaTheme="minorEastAsia"/>
          <w:bCs/>
          <w:color w:val="000000"/>
          <w:sz w:val="28"/>
          <w:szCs w:val="28"/>
          <w:lang w:val="en-US"/>
        </w:rPr>
        <w:t>CD</w:t>
      </w:r>
      <w:r w:rsidRPr="009A024B">
        <w:rPr>
          <w:rFonts w:eastAsiaTheme="minorEastAsia"/>
          <w:bCs/>
          <w:color w:val="000000"/>
          <w:sz w:val="28"/>
          <w:szCs w:val="28"/>
        </w:rPr>
        <w:t xml:space="preserve"> дисках и в Интернете, </w:t>
      </w:r>
      <w:proofErr w:type="gramStart"/>
      <w:r w:rsidRPr="009A024B">
        <w:rPr>
          <w:rFonts w:eastAsiaTheme="minorEastAsia"/>
          <w:bCs/>
          <w:color w:val="000000"/>
          <w:sz w:val="28"/>
          <w:szCs w:val="28"/>
        </w:rPr>
        <w:t>дающие</w:t>
      </w:r>
      <w:proofErr w:type="gramEnd"/>
      <w:r w:rsidRPr="009A024B">
        <w:rPr>
          <w:rFonts w:eastAsiaTheme="minorEastAsia"/>
          <w:bCs/>
          <w:color w:val="000000"/>
          <w:sz w:val="28"/>
          <w:szCs w:val="28"/>
        </w:rPr>
        <w:t xml:space="preserve"> возможность получить готовый продукт;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t>технология проектной деятельности не до конца освоена учителями-предметниками; технология самообразования для учащихся не разработана;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t>невысокая информационная культура, как у учащихся, так и у педагогов;</w:t>
      </w:r>
    </w:p>
    <w:p w:rsidR="00D61339" w:rsidRPr="009A024B" w:rsidRDefault="00D61339" w:rsidP="009A024B">
      <w:pPr>
        <w:pStyle w:val="a8"/>
        <w:numPr>
          <w:ilvl w:val="0"/>
          <w:numId w:val="16"/>
        </w:numP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 w:rsidRPr="009A024B">
        <w:rPr>
          <w:rFonts w:eastAsiaTheme="minorEastAsia"/>
          <w:bCs/>
          <w:color w:val="000000"/>
          <w:sz w:val="28"/>
          <w:szCs w:val="28"/>
        </w:rPr>
        <w:t>нет единой информационно–методической службы для учащихся, их родителей и учителей.</w:t>
      </w:r>
    </w:p>
    <w:p w:rsidR="00D61339" w:rsidRPr="009A024B" w:rsidRDefault="00D6133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4B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D61339" w:rsidRPr="009A024B" w:rsidRDefault="00D6133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024B">
        <w:rPr>
          <w:rFonts w:ascii="Times New Roman" w:hAnsi="Times New Roman" w:cs="Times New Roman"/>
          <w:i/>
          <w:color w:val="000000"/>
          <w:sz w:val="28"/>
          <w:szCs w:val="28"/>
        </w:rPr>
        <w:t>Преимущества ИКТ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образовательного процесса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образования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профессионального уровня педагога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форм межличностного общения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ИКТ позволяет больше времени отдавать непосредственному общению с учениками.</w:t>
      </w:r>
    </w:p>
    <w:p w:rsidR="00D61339" w:rsidRPr="009A024B" w:rsidRDefault="009A024B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02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="00D61339" w:rsidRPr="009A02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днако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ограничивать доступ к информационным ресурсам</w:t>
      </w:r>
    </w:p>
    <w:p w:rsidR="00865B1D" w:rsidRPr="008B7E1C" w:rsidRDefault="00EA0E61" w:rsidP="008B7E1C">
      <w:pPr>
        <w:numPr>
          <w:ilvl w:val="0"/>
          <w:numId w:val="1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Главным на уроке должен оставаться учитель.</w:t>
      </w:r>
    </w:p>
    <w:p w:rsidR="00D61339" w:rsidRPr="009A024B" w:rsidRDefault="00D6133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4B">
        <w:rPr>
          <w:rFonts w:ascii="Times New Roman" w:hAnsi="Times New Roman" w:cs="Times New Roman"/>
          <w:b/>
          <w:color w:val="000000"/>
          <w:sz w:val="28"/>
          <w:szCs w:val="28"/>
        </w:rPr>
        <w:t>Секреты успеха</w:t>
      </w:r>
    </w:p>
    <w:p w:rsidR="00865B1D" w:rsidRPr="008B7E1C" w:rsidRDefault="00EA0E61" w:rsidP="008B7E1C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применяемого материала возрасту учащихся;</w:t>
      </w:r>
    </w:p>
    <w:p w:rsidR="00865B1D" w:rsidRPr="008B7E1C" w:rsidRDefault="00EA0E61" w:rsidP="008B7E1C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в меру и только в соответствующий момент урока;</w:t>
      </w:r>
    </w:p>
    <w:p w:rsidR="00865B1D" w:rsidRPr="008B7E1C" w:rsidRDefault="00EA0E61" w:rsidP="008B7E1C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при использовании визуального материала организация наблюдения таким образом, чтобы все учащиеся могли хорошо видеть демонстрацию;</w:t>
      </w:r>
    </w:p>
    <w:p w:rsidR="00865B1D" w:rsidRPr="008B7E1C" w:rsidRDefault="00EA0E61" w:rsidP="008B7E1C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чёткое выделение главного, существенного при работе с программным материалом;</w:t>
      </w:r>
    </w:p>
    <w:p w:rsidR="00865B1D" w:rsidRPr="008B7E1C" w:rsidRDefault="00EA0E61" w:rsidP="008B7E1C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детальное продумывание пояснений, даваемых в ходе демонстрации явлений;</w:t>
      </w:r>
    </w:p>
    <w:p w:rsidR="00865B1D" w:rsidRPr="008B7E1C" w:rsidRDefault="00EA0E61" w:rsidP="008B7E1C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обязательное привлечение учеников к нахождению желаемой информации.</w:t>
      </w:r>
    </w:p>
    <w:p w:rsidR="009A024B" w:rsidRDefault="00D61339" w:rsidP="009A024B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Голова ученика – это не сосуд,</w:t>
      </w:r>
    </w:p>
    <w:p w:rsidR="009A024B" w:rsidRDefault="00D61339" w:rsidP="009A024B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который нужно наполнить, </w:t>
      </w:r>
    </w:p>
    <w:p w:rsidR="00D61339" w:rsidRPr="008B7E1C" w:rsidRDefault="00D61339" w:rsidP="009A024B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факел, который нужно зажечь. </w:t>
      </w:r>
      <w:r w:rsidRPr="008B7E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Плутарх</w:t>
      </w:r>
      <w:r w:rsidRPr="008B7E1C">
        <w:rPr>
          <w:rFonts w:ascii="Times New Roman" w:eastAsiaTheme="minorEastAsia" w:hAnsi="Times New Roman" w:cs="Times New Roman"/>
          <w:bCs/>
          <w:color w:val="4588FF"/>
          <w:spacing w:val="60"/>
          <w:kern w:val="24"/>
          <w:sz w:val="28"/>
          <w:szCs w:val="28"/>
          <w:lang w:eastAsia="ru-RU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10000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A024B" w:rsidRDefault="009A024B" w:rsidP="009A024B">
      <w:pPr>
        <w:pStyle w:val="a8"/>
        <w:spacing w:line="360" w:lineRule="auto"/>
        <w:ind w:left="680"/>
        <w:jc w:val="both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D61339" w:rsidRPr="008B7E1C" w:rsidRDefault="00D61339" w:rsidP="009A024B">
      <w:pPr>
        <w:pStyle w:val="a8"/>
        <w:spacing w:line="360" w:lineRule="auto"/>
        <w:ind w:left="680"/>
        <w:jc w:val="both"/>
        <w:rPr>
          <w:bCs/>
          <w:iCs/>
          <w:color w:val="000000"/>
          <w:sz w:val="28"/>
          <w:szCs w:val="28"/>
        </w:rPr>
      </w:pPr>
      <w:r w:rsidRPr="008B7E1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У каждого </w:t>
      </w:r>
      <w:r w:rsidRPr="008B7E1C">
        <w:rPr>
          <w:rFonts w:eastAsiaTheme="minorEastAsia"/>
          <w:bCs/>
          <w:iCs/>
          <w:color w:val="000000"/>
          <w:sz w:val="28"/>
          <w:szCs w:val="28"/>
        </w:rPr>
        <w:t>есть крылья. Надо просто научиться их разворачивать.</w:t>
      </w:r>
    </w:p>
    <w:p w:rsidR="00D61339" w:rsidRPr="008B7E1C" w:rsidRDefault="009A024B" w:rsidP="009A024B">
      <w:pPr>
        <w:spacing w:after="0" w:line="36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ИКТ </w:t>
      </w:r>
      <w:r w:rsidR="00D61339"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Друг или враг?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61339" w:rsidRPr="008B7E1C">
        <w:rPr>
          <w:rFonts w:ascii="Times New Roman" w:hAnsi="Times New Roman" w:cs="Times New Roman"/>
          <w:bCs/>
          <w:color w:val="000000"/>
          <w:sz w:val="28"/>
          <w:szCs w:val="28"/>
        </w:rPr>
        <w:t>Выбор за вами…</w:t>
      </w:r>
    </w:p>
    <w:p w:rsidR="008B7E1C" w:rsidRPr="008B7E1C" w:rsidRDefault="00AE1F5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274D" w:rsidRPr="008B7E1C" w:rsidRDefault="00AE1F59" w:rsidP="008B7E1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24B">
        <w:rPr>
          <w:rFonts w:ascii="Times New Roman" w:hAnsi="Times New Roman" w:cs="Times New Roman"/>
          <w:color w:val="000000"/>
          <w:sz w:val="28"/>
          <w:szCs w:val="28"/>
        </w:rPr>
        <w:t>Приложение.</w:t>
      </w:r>
    </w:p>
    <w:p w:rsidR="006C10D7" w:rsidRPr="008B7E1C" w:rsidRDefault="00AE1F59" w:rsidP="009A024B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Анкета для </w:t>
      </w:r>
      <w:r w:rsidR="009A024B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    Есть ли у тебя </w:t>
      </w:r>
      <w:r w:rsidR="00EA0E61">
        <w:rPr>
          <w:rFonts w:ascii="Times New Roman" w:hAnsi="Times New Roman" w:cs="Times New Roman"/>
          <w:color w:val="000000"/>
          <w:sz w:val="28"/>
          <w:szCs w:val="28"/>
        </w:rPr>
        <w:t xml:space="preserve">личный 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компьютер?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  <w:t>2.    Сколько времени ты проводишь за компьютером?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  <w:t>3.    Родители контролируют время или нет?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  <w:t>4.    Что тебя привлекает в работе на компьютере?</w:t>
      </w:r>
      <w:r w:rsidRPr="008B7E1C">
        <w:rPr>
          <w:rFonts w:ascii="Times New Roman" w:hAnsi="Times New Roman" w:cs="Times New Roman"/>
          <w:color w:val="000000"/>
          <w:sz w:val="28"/>
          <w:szCs w:val="28"/>
        </w:rPr>
        <w:br/>
        <w:t>5.    Чувствуешь ли ты усталость от работы на компьютере?</w:t>
      </w:r>
    </w:p>
    <w:sectPr w:rsidR="006C10D7" w:rsidRPr="008B7E1C" w:rsidSect="009A02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art9AE9"/>
      </v:shape>
    </w:pict>
  </w:numPicBullet>
  <w:abstractNum w:abstractNumId="0">
    <w:nsid w:val="037F5C77"/>
    <w:multiLevelType w:val="hybridMultilevel"/>
    <w:tmpl w:val="F1002B62"/>
    <w:lvl w:ilvl="0" w:tplc="A572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C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8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6B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CB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C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C5AB1"/>
    <w:multiLevelType w:val="hybridMultilevel"/>
    <w:tmpl w:val="15189C50"/>
    <w:lvl w:ilvl="0" w:tplc="55ECD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EF9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3A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2D9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C5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26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0E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E6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AB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73848"/>
    <w:multiLevelType w:val="hybridMultilevel"/>
    <w:tmpl w:val="A1B07FA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9511EEB"/>
    <w:multiLevelType w:val="hybridMultilevel"/>
    <w:tmpl w:val="BA5C153C"/>
    <w:lvl w:ilvl="0" w:tplc="2438F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CA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C8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A4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A3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AB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432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8C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26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D966A1"/>
    <w:multiLevelType w:val="hybridMultilevel"/>
    <w:tmpl w:val="E70EBC4E"/>
    <w:lvl w:ilvl="0" w:tplc="99027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A0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6B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78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2F8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4E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035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082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8B0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4608A"/>
    <w:multiLevelType w:val="hybridMultilevel"/>
    <w:tmpl w:val="BA6C5142"/>
    <w:lvl w:ilvl="0" w:tplc="EB72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8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C1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2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A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A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C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C9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C2431E"/>
    <w:multiLevelType w:val="hybridMultilevel"/>
    <w:tmpl w:val="5284E88E"/>
    <w:lvl w:ilvl="0" w:tplc="2834D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EEE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A8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832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4E1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C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AD6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A0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45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D70272"/>
    <w:multiLevelType w:val="hybridMultilevel"/>
    <w:tmpl w:val="F05C9134"/>
    <w:lvl w:ilvl="0" w:tplc="D9C8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0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8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6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C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E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7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156B6D"/>
    <w:multiLevelType w:val="hybridMultilevel"/>
    <w:tmpl w:val="E868767A"/>
    <w:lvl w:ilvl="0" w:tplc="98569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0C5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06D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F1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AD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2D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058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45F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C40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C44F6A"/>
    <w:multiLevelType w:val="hybridMultilevel"/>
    <w:tmpl w:val="93B64E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EEE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A8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832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4E1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C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AD6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A0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45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2F7191"/>
    <w:multiLevelType w:val="hybridMultilevel"/>
    <w:tmpl w:val="3034ACE8"/>
    <w:lvl w:ilvl="0" w:tplc="F4308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0D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3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2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4D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A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0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C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45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D286C"/>
    <w:multiLevelType w:val="hybridMultilevel"/>
    <w:tmpl w:val="CA72F058"/>
    <w:lvl w:ilvl="0" w:tplc="E1901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4A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F7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8DC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D6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C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850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F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0B6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643ADC"/>
    <w:multiLevelType w:val="hybridMultilevel"/>
    <w:tmpl w:val="93860D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72FE42E1"/>
    <w:multiLevelType w:val="hybridMultilevel"/>
    <w:tmpl w:val="0C684C24"/>
    <w:lvl w:ilvl="0" w:tplc="66962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EC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AD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8E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A6A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EE5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862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03C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A9000B"/>
    <w:multiLevelType w:val="multilevel"/>
    <w:tmpl w:val="A8DC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86501"/>
    <w:multiLevelType w:val="hybridMultilevel"/>
    <w:tmpl w:val="63A2BCC2"/>
    <w:lvl w:ilvl="0" w:tplc="FBC2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AC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49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80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8B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59"/>
    <w:rsid w:val="00567E15"/>
    <w:rsid w:val="006C10D7"/>
    <w:rsid w:val="007A21A0"/>
    <w:rsid w:val="00845B7B"/>
    <w:rsid w:val="00865B1D"/>
    <w:rsid w:val="008B7E1C"/>
    <w:rsid w:val="009A024B"/>
    <w:rsid w:val="00AE1F59"/>
    <w:rsid w:val="00D5274D"/>
    <w:rsid w:val="00D61339"/>
    <w:rsid w:val="00E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1F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E1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1F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1F59"/>
    <w:rPr>
      <w:color w:val="0000FF"/>
      <w:u w:val="single"/>
    </w:rPr>
  </w:style>
  <w:style w:type="character" w:styleId="a4">
    <w:name w:val="Strong"/>
    <w:basedOn w:val="a0"/>
    <w:uiPriority w:val="22"/>
    <w:qFormat/>
    <w:rsid w:val="00AE1F59"/>
    <w:rPr>
      <w:b/>
      <w:bCs/>
    </w:rPr>
  </w:style>
  <w:style w:type="paragraph" w:styleId="a5">
    <w:name w:val="Normal (Web)"/>
    <w:basedOn w:val="a"/>
    <w:uiPriority w:val="99"/>
    <w:unhideWhenUsed/>
    <w:rsid w:val="00A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F59"/>
  </w:style>
  <w:style w:type="character" w:customStyle="1" w:styleId="pbeu4e9f">
    <w:name w:val="pbeu4e9f"/>
    <w:basedOn w:val="a0"/>
    <w:rsid w:val="00AE1F59"/>
  </w:style>
  <w:style w:type="paragraph" w:styleId="a6">
    <w:name w:val="Balloon Text"/>
    <w:basedOn w:val="a"/>
    <w:link w:val="a7"/>
    <w:uiPriority w:val="99"/>
    <w:semiHidden/>
    <w:unhideWhenUsed/>
    <w:rsid w:val="00A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1F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E1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1F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1F59"/>
    <w:rPr>
      <w:color w:val="0000FF"/>
      <w:u w:val="single"/>
    </w:rPr>
  </w:style>
  <w:style w:type="character" w:styleId="a4">
    <w:name w:val="Strong"/>
    <w:basedOn w:val="a0"/>
    <w:uiPriority w:val="22"/>
    <w:qFormat/>
    <w:rsid w:val="00AE1F59"/>
    <w:rPr>
      <w:b/>
      <w:bCs/>
    </w:rPr>
  </w:style>
  <w:style w:type="paragraph" w:styleId="a5">
    <w:name w:val="Normal (Web)"/>
    <w:basedOn w:val="a"/>
    <w:uiPriority w:val="99"/>
    <w:unhideWhenUsed/>
    <w:rsid w:val="00A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F59"/>
  </w:style>
  <w:style w:type="character" w:customStyle="1" w:styleId="pbeu4e9f">
    <w:name w:val="pbeu4e9f"/>
    <w:basedOn w:val="a0"/>
    <w:rsid w:val="00AE1F59"/>
  </w:style>
  <w:style w:type="paragraph" w:styleId="a6">
    <w:name w:val="Balloon Text"/>
    <w:basedOn w:val="a"/>
    <w:link w:val="a7"/>
    <w:uiPriority w:val="99"/>
    <w:semiHidden/>
    <w:unhideWhenUsed/>
    <w:rsid w:val="00A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7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05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96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1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7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50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162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547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698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201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61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975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974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908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2013-11-06T05:42:00Z</cp:lastPrinted>
  <dcterms:created xsi:type="dcterms:W3CDTF">2013-11-05T14:29:00Z</dcterms:created>
  <dcterms:modified xsi:type="dcterms:W3CDTF">2013-11-06T05:42:00Z</dcterms:modified>
</cp:coreProperties>
</file>